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F648" w14:textId="77777777" w:rsidR="00816FD6" w:rsidRDefault="00235045">
      <w:pPr>
        <w:spacing w:after="0"/>
        <w:ind w:left="5029" w:right="-493"/>
      </w:pPr>
      <w:r>
        <w:rPr>
          <w:noProof/>
        </w:rPr>
        <w:drawing>
          <wp:anchor distT="0" distB="0" distL="114300" distR="114300" simplePos="0" relativeHeight="251658240" behindDoc="1" locked="0" layoutInCell="1" allowOverlap="0" wp14:anchorId="0CBC10F3" wp14:editId="25E2E42A">
            <wp:simplePos x="0" y="0"/>
            <wp:positionH relativeFrom="page">
              <wp:posOffset>510540</wp:posOffset>
            </wp:positionH>
            <wp:positionV relativeFrom="page">
              <wp:posOffset>528955</wp:posOffset>
            </wp:positionV>
            <wp:extent cx="1173480" cy="1303020"/>
            <wp:effectExtent l="0" t="0" r="7620" b="0"/>
            <wp:wrapTight wrapText="bothSides">
              <wp:wrapPolygon edited="0">
                <wp:start x="0" y="0"/>
                <wp:lineTo x="0" y="21158"/>
                <wp:lineTo x="21390" y="21158"/>
                <wp:lineTo x="2139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73480" cy="1303020"/>
                    </a:xfrm>
                    <a:prstGeom prst="rect">
                      <a:avLst/>
                    </a:prstGeom>
                  </pic:spPr>
                </pic:pic>
              </a:graphicData>
            </a:graphic>
            <wp14:sizeRelH relativeFrom="margin">
              <wp14:pctWidth>0</wp14:pctWidth>
            </wp14:sizeRelH>
            <wp14:sizeRelV relativeFrom="margin">
              <wp14:pctHeight>0</wp14:pctHeight>
            </wp14:sizeRelV>
          </wp:anchor>
        </w:drawing>
      </w:r>
      <w:r w:rsidRPr="000522E6">
        <w:rPr>
          <w:noProof/>
        </w:rPr>
        <w:drawing>
          <wp:anchor distT="0" distB="0" distL="114300" distR="114300" simplePos="0" relativeHeight="251660288" behindDoc="1" locked="0" layoutInCell="1" allowOverlap="1" wp14:anchorId="0C57E758" wp14:editId="2352C468">
            <wp:simplePos x="0" y="0"/>
            <wp:positionH relativeFrom="column">
              <wp:posOffset>4899660</wp:posOffset>
            </wp:positionH>
            <wp:positionV relativeFrom="paragraph">
              <wp:posOffset>0</wp:posOffset>
            </wp:positionV>
            <wp:extent cx="1501140" cy="1176655"/>
            <wp:effectExtent l="0" t="0" r="3810" b="4445"/>
            <wp:wrapTight wrapText="bothSides">
              <wp:wrapPolygon edited="0">
                <wp:start x="0" y="0"/>
                <wp:lineTo x="0" y="21332"/>
                <wp:lineTo x="21381" y="21332"/>
                <wp:lineTo x="21381" y="0"/>
                <wp:lineTo x="0" y="0"/>
              </wp:wrapPolygon>
            </wp:wrapTight>
            <wp:docPr id="1" name="Picture 1" descr="\\userdata\documents8\nc4338\Desktop\Ludlow and District Riding Club\Logos\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documents8\nc4338\Desktop\Ludlow and District Riding Club\Logos\L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14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5F02A" w14:textId="77777777" w:rsidR="00BD19AD" w:rsidRDefault="00BD19AD" w:rsidP="009A2441">
      <w:pPr>
        <w:spacing w:after="28"/>
        <w:ind w:left="96"/>
        <w:rPr>
          <w:b/>
          <w:sz w:val="32"/>
        </w:rPr>
      </w:pPr>
    </w:p>
    <w:p w14:paraId="615B4416" w14:textId="3235C1B5" w:rsidR="00816FD6" w:rsidRDefault="00235045">
      <w:pPr>
        <w:spacing w:after="0"/>
        <w:ind w:left="30" w:right="1" w:hanging="10"/>
        <w:jc w:val="center"/>
        <w:rPr>
          <w:b/>
          <w:sz w:val="40"/>
        </w:rPr>
      </w:pPr>
      <w:r>
        <w:rPr>
          <w:b/>
          <w:sz w:val="40"/>
        </w:rPr>
        <w:t xml:space="preserve">      </w:t>
      </w:r>
      <w:r w:rsidR="00BD19AD" w:rsidRPr="00BD19AD">
        <w:rPr>
          <w:b/>
          <w:sz w:val="40"/>
        </w:rPr>
        <w:t>Ludlow</w:t>
      </w:r>
      <w:r w:rsidR="00581F6A" w:rsidRPr="00BD19AD">
        <w:rPr>
          <w:b/>
          <w:sz w:val="40"/>
        </w:rPr>
        <w:t xml:space="preserve"> and District Riding Club </w:t>
      </w:r>
    </w:p>
    <w:p w14:paraId="5355141F" w14:textId="01F1BB2A" w:rsidR="00B15AA7" w:rsidRDefault="00B15AA7">
      <w:pPr>
        <w:spacing w:after="0"/>
        <w:ind w:left="30" w:right="1" w:hanging="10"/>
        <w:jc w:val="center"/>
        <w:rPr>
          <w:b/>
          <w:sz w:val="40"/>
        </w:rPr>
      </w:pPr>
    </w:p>
    <w:p w14:paraId="31A5DBD4" w14:textId="27BCF1C6" w:rsidR="00B15AA7" w:rsidRPr="00BD19AD" w:rsidRDefault="00B15AA7">
      <w:pPr>
        <w:spacing w:after="0"/>
        <w:ind w:left="30" w:right="1" w:hanging="10"/>
        <w:jc w:val="center"/>
        <w:rPr>
          <w:sz w:val="28"/>
        </w:rPr>
      </w:pPr>
      <w:r>
        <w:rPr>
          <w:b/>
          <w:sz w:val="40"/>
        </w:rPr>
        <w:t>Open to All</w:t>
      </w:r>
    </w:p>
    <w:p w14:paraId="6694ED52" w14:textId="487E8E4D" w:rsidR="00816FD6" w:rsidRDefault="00967F5C" w:rsidP="00B15AA7">
      <w:pPr>
        <w:spacing w:after="137"/>
        <w:ind w:left="31" w:hanging="10"/>
        <w:jc w:val="center"/>
      </w:pPr>
      <w:r>
        <w:rPr>
          <w:b/>
          <w:sz w:val="36"/>
        </w:rPr>
        <w:t>Unaffiliated Dressage Competition</w:t>
      </w:r>
    </w:p>
    <w:p w14:paraId="7A614F0F" w14:textId="1D6F8A3A" w:rsidR="00816FD6" w:rsidRDefault="00235045">
      <w:pPr>
        <w:spacing w:after="7"/>
        <w:ind w:left="19"/>
        <w:jc w:val="center"/>
      </w:pPr>
      <w:r>
        <w:rPr>
          <w:sz w:val="28"/>
        </w:rPr>
        <w:t>S</w:t>
      </w:r>
      <w:r w:rsidR="00B15AA7">
        <w:rPr>
          <w:sz w:val="28"/>
        </w:rPr>
        <w:t>aturday</w:t>
      </w:r>
      <w:r>
        <w:rPr>
          <w:sz w:val="28"/>
        </w:rPr>
        <w:t xml:space="preserve"> </w:t>
      </w:r>
      <w:r w:rsidR="0028616B">
        <w:rPr>
          <w:sz w:val="28"/>
        </w:rPr>
        <w:t>2</w:t>
      </w:r>
      <w:r w:rsidR="00B15AA7">
        <w:rPr>
          <w:sz w:val="28"/>
        </w:rPr>
        <w:t>4</w:t>
      </w:r>
      <w:r w:rsidR="00BD19AD" w:rsidRPr="00BD19AD">
        <w:rPr>
          <w:sz w:val="28"/>
          <w:vertAlign w:val="superscript"/>
        </w:rPr>
        <w:t>th</w:t>
      </w:r>
      <w:r w:rsidR="00BD19AD">
        <w:rPr>
          <w:sz w:val="28"/>
        </w:rPr>
        <w:t xml:space="preserve"> </w:t>
      </w:r>
      <w:r w:rsidR="00B15AA7">
        <w:rPr>
          <w:sz w:val="28"/>
        </w:rPr>
        <w:t>April</w:t>
      </w:r>
      <w:r w:rsidR="0028616B">
        <w:rPr>
          <w:sz w:val="28"/>
        </w:rPr>
        <w:t xml:space="preserve"> </w:t>
      </w:r>
      <w:r w:rsidR="00581F6A">
        <w:rPr>
          <w:sz w:val="28"/>
        </w:rPr>
        <w:t>20</w:t>
      </w:r>
      <w:r w:rsidR="0028616B">
        <w:rPr>
          <w:sz w:val="28"/>
        </w:rPr>
        <w:t>2</w:t>
      </w:r>
      <w:r w:rsidR="00B15AA7">
        <w:rPr>
          <w:sz w:val="28"/>
        </w:rPr>
        <w:t>1</w:t>
      </w:r>
      <w:r w:rsidR="00581F6A">
        <w:rPr>
          <w:sz w:val="28"/>
        </w:rPr>
        <w:t xml:space="preserve"> </w:t>
      </w:r>
    </w:p>
    <w:p w14:paraId="289C6D0D" w14:textId="546E949A" w:rsidR="00A879FB" w:rsidRPr="00235045" w:rsidRDefault="0028616B" w:rsidP="00235045">
      <w:pPr>
        <w:jc w:val="center"/>
        <w:rPr>
          <w:sz w:val="28"/>
        </w:rPr>
      </w:pPr>
      <w:r>
        <w:rPr>
          <w:sz w:val="28"/>
        </w:rPr>
        <w:t xml:space="preserve">Stoke Court, </w:t>
      </w:r>
      <w:proofErr w:type="spellStart"/>
      <w:r>
        <w:rPr>
          <w:sz w:val="28"/>
        </w:rPr>
        <w:t>Greete</w:t>
      </w:r>
      <w:proofErr w:type="spellEnd"/>
      <w:r>
        <w:rPr>
          <w:sz w:val="28"/>
        </w:rPr>
        <w:t>, Tenbury Wells, Worcestershire</w:t>
      </w:r>
    </w:p>
    <w:p w14:paraId="0EB8C564" w14:textId="77777777" w:rsidR="00816FD6" w:rsidRDefault="00581F6A">
      <w:pPr>
        <w:spacing w:after="0"/>
        <w:ind w:left="69"/>
        <w:jc w:val="center"/>
      </w:pPr>
      <w:r>
        <w:rPr>
          <w:sz w:val="20"/>
        </w:rPr>
        <w:t xml:space="preserve"> </w:t>
      </w:r>
    </w:p>
    <w:tbl>
      <w:tblPr>
        <w:tblStyle w:val="TableGrid"/>
        <w:tblW w:w="9242" w:type="dxa"/>
        <w:tblInd w:w="24" w:type="dxa"/>
        <w:tblCellMar>
          <w:top w:w="62" w:type="dxa"/>
          <w:left w:w="108" w:type="dxa"/>
          <w:right w:w="92" w:type="dxa"/>
        </w:tblCellMar>
        <w:tblLook w:val="04A0" w:firstRow="1" w:lastRow="0" w:firstColumn="1" w:lastColumn="0" w:noHBand="0" w:noVBand="1"/>
      </w:tblPr>
      <w:tblGrid>
        <w:gridCol w:w="2507"/>
        <w:gridCol w:w="4265"/>
        <w:gridCol w:w="2470"/>
      </w:tblGrid>
      <w:tr w:rsidR="00816FD6" w:rsidRPr="0031032E" w14:paraId="709B6665" w14:textId="77777777" w:rsidTr="00967F5C">
        <w:trPr>
          <w:trHeight w:val="552"/>
        </w:trPr>
        <w:tc>
          <w:tcPr>
            <w:tcW w:w="2507" w:type="dxa"/>
            <w:tcBorders>
              <w:top w:val="single" w:sz="17" w:space="0" w:color="1F497D"/>
              <w:left w:val="single" w:sz="17" w:space="0" w:color="1F497D"/>
              <w:bottom w:val="single" w:sz="17" w:space="0" w:color="1F497D"/>
              <w:right w:val="single" w:sz="17" w:space="0" w:color="1F497D"/>
            </w:tcBorders>
          </w:tcPr>
          <w:p w14:paraId="617944A0" w14:textId="77777777" w:rsidR="00816FD6" w:rsidRPr="0031032E" w:rsidRDefault="003D59BF" w:rsidP="00967F5C">
            <w:pPr>
              <w:jc w:val="both"/>
              <w:rPr>
                <w:sz w:val="24"/>
                <w:szCs w:val="24"/>
              </w:rPr>
            </w:pPr>
            <w:r w:rsidRPr="0031032E">
              <w:rPr>
                <w:sz w:val="24"/>
                <w:szCs w:val="24"/>
              </w:rPr>
              <w:t xml:space="preserve">Class 1. </w:t>
            </w:r>
          </w:p>
        </w:tc>
        <w:tc>
          <w:tcPr>
            <w:tcW w:w="4265" w:type="dxa"/>
            <w:tcBorders>
              <w:top w:val="single" w:sz="17" w:space="0" w:color="1F497D"/>
              <w:left w:val="single" w:sz="17" w:space="0" w:color="1F497D"/>
              <w:bottom w:val="single" w:sz="17" w:space="0" w:color="1F497D"/>
              <w:right w:val="single" w:sz="17" w:space="0" w:color="1F497D"/>
            </w:tcBorders>
          </w:tcPr>
          <w:p w14:paraId="044AA0EB" w14:textId="77777777" w:rsidR="004B1AB8" w:rsidRPr="0031032E" w:rsidRDefault="00967F5C" w:rsidP="003D59BF">
            <w:pPr>
              <w:ind w:right="11"/>
              <w:rPr>
                <w:sz w:val="24"/>
                <w:szCs w:val="24"/>
              </w:rPr>
            </w:pPr>
            <w:r w:rsidRPr="0031032E">
              <w:rPr>
                <w:b/>
                <w:sz w:val="24"/>
                <w:szCs w:val="24"/>
              </w:rPr>
              <w:t>Intro B (2009)</w:t>
            </w:r>
          </w:p>
        </w:tc>
        <w:tc>
          <w:tcPr>
            <w:tcW w:w="2470" w:type="dxa"/>
            <w:tcBorders>
              <w:top w:val="single" w:sz="17" w:space="0" w:color="1F497D"/>
              <w:left w:val="single" w:sz="17" w:space="0" w:color="1F497D"/>
              <w:bottom w:val="single" w:sz="17" w:space="0" w:color="1F497D"/>
              <w:right w:val="single" w:sz="17" w:space="0" w:color="1F497D"/>
            </w:tcBorders>
          </w:tcPr>
          <w:p w14:paraId="3E0C1556" w14:textId="77777777" w:rsidR="00816FD6" w:rsidRPr="0031032E" w:rsidRDefault="00581F6A" w:rsidP="00967F5C">
            <w:pPr>
              <w:rPr>
                <w:sz w:val="24"/>
                <w:szCs w:val="24"/>
              </w:rPr>
            </w:pPr>
            <w:r w:rsidRPr="0031032E">
              <w:rPr>
                <w:sz w:val="24"/>
                <w:szCs w:val="24"/>
              </w:rPr>
              <w:t>£</w:t>
            </w:r>
            <w:r w:rsidR="00967F5C" w:rsidRPr="0031032E">
              <w:rPr>
                <w:sz w:val="24"/>
                <w:szCs w:val="24"/>
              </w:rPr>
              <w:t>10</w:t>
            </w:r>
            <w:r w:rsidRPr="0031032E">
              <w:rPr>
                <w:sz w:val="24"/>
                <w:szCs w:val="24"/>
              </w:rPr>
              <w:t xml:space="preserve">  </w:t>
            </w:r>
          </w:p>
        </w:tc>
      </w:tr>
      <w:tr w:rsidR="00816FD6" w:rsidRPr="0031032E" w14:paraId="252A5CB2" w14:textId="77777777" w:rsidTr="00967F5C">
        <w:trPr>
          <w:trHeight w:val="534"/>
        </w:trPr>
        <w:tc>
          <w:tcPr>
            <w:tcW w:w="2507" w:type="dxa"/>
            <w:tcBorders>
              <w:top w:val="single" w:sz="17" w:space="0" w:color="1F497D"/>
              <w:left w:val="single" w:sz="17" w:space="0" w:color="1F497D"/>
              <w:bottom w:val="single" w:sz="17" w:space="0" w:color="1F497D"/>
              <w:right w:val="single" w:sz="17" w:space="0" w:color="1F497D"/>
            </w:tcBorders>
          </w:tcPr>
          <w:p w14:paraId="14B42EF3" w14:textId="77777777" w:rsidR="00816FD6" w:rsidRPr="0031032E" w:rsidRDefault="004B1AB8" w:rsidP="00967F5C">
            <w:pPr>
              <w:rPr>
                <w:sz w:val="24"/>
                <w:szCs w:val="24"/>
              </w:rPr>
            </w:pPr>
            <w:r w:rsidRPr="0031032E">
              <w:rPr>
                <w:sz w:val="24"/>
                <w:szCs w:val="24"/>
              </w:rPr>
              <w:t xml:space="preserve">Class 2. </w:t>
            </w:r>
          </w:p>
        </w:tc>
        <w:tc>
          <w:tcPr>
            <w:tcW w:w="4265" w:type="dxa"/>
            <w:tcBorders>
              <w:top w:val="single" w:sz="17" w:space="0" w:color="1F497D"/>
              <w:left w:val="single" w:sz="17" w:space="0" w:color="1F497D"/>
              <w:bottom w:val="single" w:sz="17" w:space="0" w:color="1F497D"/>
              <w:right w:val="single" w:sz="17" w:space="0" w:color="1F497D"/>
            </w:tcBorders>
          </w:tcPr>
          <w:p w14:paraId="5F79D64D" w14:textId="6A2203DF" w:rsidR="00816FD6" w:rsidRPr="0031032E" w:rsidRDefault="00912E74" w:rsidP="003D59BF">
            <w:pPr>
              <w:ind w:right="11"/>
              <w:rPr>
                <w:sz w:val="24"/>
                <w:szCs w:val="24"/>
              </w:rPr>
            </w:pPr>
            <w:r>
              <w:rPr>
                <w:b/>
                <w:sz w:val="24"/>
                <w:szCs w:val="24"/>
              </w:rPr>
              <w:t>Prelim 14</w:t>
            </w:r>
            <w:r w:rsidRPr="0031032E">
              <w:rPr>
                <w:b/>
                <w:sz w:val="24"/>
                <w:szCs w:val="24"/>
              </w:rPr>
              <w:t xml:space="preserve"> (2006)</w:t>
            </w:r>
          </w:p>
        </w:tc>
        <w:tc>
          <w:tcPr>
            <w:tcW w:w="2470" w:type="dxa"/>
            <w:tcBorders>
              <w:top w:val="single" w:sz="17" w:space="0" w:color="1F497D"/>
              <w:left w:val="single" w:sz="17" w:space="0" w:color="1F497D"/>
              <w:bottom w:val="single" w:sz="17" w:space="0" w:color="1F497D"/>
              <w:right w:val="single" w:sz="17" w:space="0" w:color="1F497D"/>
            </w:tcBorders>
          </w:tcPr>
          <w:p w14:paraId="601F2063" w14:textId="77777777" w:rsidR="00816FD6" w:rsidRPr="0031032E" w:rsidRDefault="00967F5C">
            <w:pPr>
              <w:rPr>
                <w:sz w:val="24"/>
                <w:szCs w:val="24"/>
              </w:rPr>
            </w:pPr>
            <w:r w:rsidRPr="0031032E">
              <w:rPr>
                <w:sz w:val="24"/>
                <w:szCs w:val="24"/>
              </w:rPr>
              <w:t>£10</w:t>
            </w:r>
            <w:r w:rsidR="00581F6A" w:rsidRPr="0031032E">
              <w:rPr>
                <w:sz w:val="24"/>
                <w:szCs w:val="24"/>
              </w:rPr>
              <w:t xml:space="preserve"> </w:t>
            </w:r>
          </w:p>
        </w:tc>
      </w:tr>
      <w:tr w:rsidR="00816FD6" w:rsidRPr="0031032E" w14:paraId="08DC12A1" w14:textId="77777777" w:rsidTr="00967F5C">
        <w:trPr>
          <w:trHeight w:val="525"/>
        </w:trPr>
        <w:tc>
          <w:tcPr>
            <w:tcW w:w="2507" w:type="dxa"/>
            <w:tcBorders>
              <w:top w:val="single" w:sz="17" w:space="0" w:color="1F497D"/>
              <w:left w:val="single" w:sz="17" w:space="0" w:color="1F497D"/>
              <w:bottom w:val="single" w:sz="17" w:space="0" w:color="1F497D"/>
              <w:right w:val="single" w:sz="17" w:space="0" w:color="1F497D"/>
            </w:tcBorders>
          </w:tcPr>
          <w:p w14:paraId="6532CD43" w14:textId="77777777" w:rsidR="00816FD6" w:rsidRPr="0031032E" w:rsidRDefault="00581F6A">
            <w:pPr>
              <w:rPr>
                <w:sz w:val="24"/>
                <w:szCs w:val="24"/>
              </w:rPr>
            </w:pPr>
            <w:r w:rsidRPr="0031032E">
              <w:rPr>
                <w:sz w:val="24"/>
                <w:szCs w:val="24"/>
              </w:rPr>
              <w:t xml:space="preserve">Class 3.  </w:t>
            </w:r>
          </w:p>
          <w:p w14:paraId="68F970CF" w14:textId="77777777" w:rsidR="00816FD6" w:rsidRPr="0031032E" w:rsidRDefault="00816FD6">
            <w:pPr>
              <w:rPr>
                <w:sz w:val="24"/>
                <w:szCs w:val="24"/>
              </w:rPr>
            </w:pPr>
          </w:p>
        </w:tc>
        <w:tc>
          <w:tcPr>
            <w:tcW w:w="4265" w:type="dxa"/>
            <w:tcBorders>
              <w:top w:val="single" w:sz="17" w:space="0" w:color="1F497D"/>
              <w:left w:val="single" w:sz="17" w:space="0" w:color="1F497D"/>
              <w:bottom w:val="single" w:sz="17" w:space="0" w:color="1F497D"/>
              <w:right w:val="single" w:sz="17" w:space="0" w:color="1F497D"/>
            </w:tcBorders>
          </w:tcPr>
          <w:p w14:paraId="44699D80" w14:textId="3EBBD8B5" w:rsidR="00816FD6" w:rsidRPr="00912E74" w:rsidRDefault="00912E74" w:rsidP="00235045">
            <w:pPr>
              <w:rPr>
                <w:b/>
                <w:bCs/>
                <w:sz w:val="24"/>
                <w:szCs w:val="24"/>
              </w:rPr>
            </w:pPr>
            <w:r w:rsidRPr="00912E74">
              <w:rPr>
                <w:b/>
                <w:bCs/>
                <w:sz w:val="24"/>
                <w:szCs w:val="24"/>
              </w:rPr>
              <w:t>BE 90 Dressage test 91 (2009)</w:t>
            </w:r>
          </w:p>
        </w:tc>
        <w:tc>
          <w:tcPr>
            <w:tcW w:w="2470" w:type="dxa"/>
            <w:tcBorders>
              <w:top w:val="single" w:sz="17" w:space="0" w:color="1F497D"/>
              <w:left w:val="single" w:sz="17" w:space="0" w:color="1F497D"/>
              <w:bottom w:val="single" w:sz="17" w:space="0" w:color="1F497D"/>
              <w:right w:val="single" w:sz="17" w:space="0" w:color="1F497D"/>
            </w:tcBorders>
          </w:tcPr>
          <w:p w14:paraId="22CC0B59" w14:textId="77777777" w:rsidR="00816FD6" w:rsidRPr="0031032E" w:rsidRDefault="00967F5C">
            <w:pPr>
              <w:rPr>
                <w:sz w:val="24"/>
                <w:szCs w:val="24"/>
              </w:rPr>
            </w:pPr>
            <w:r w:rsidRPr="0031032E">
              <w:rPr>
                <w:sz w:val="24"/>
                <w:szCs w:val="24"/>
              </w:rPr>
              <w:t>£10</w:t>
            </w:r>
            <w:r w:rsidR="00581F6A" w:rsidRPr="0031032E">
              <w:rPr>
                <w:sz w:val="24"/>
                <w:szCs w:val="24"/>
              </w:rPr>
              <w:t xml:space="preserve">  </w:t>
            </w:r>
          </w:p>
        </w:tc>
      </w:tr>
      <w:tr w:rsidR="00CC3101" w:rsidRPr="0031032E" w14:paraId="0166E6CB" w14:textId="77777777" w:rsidTr="00967F5C">
        <w:trPr>
          <w:trHeight w:val="525"/>
        </w:trPr>
        <w:tc>
          <w:tcPr>
            <w:tcW w:w="2507" w:type="dxa"/>
            <w:tcBorders>
              <w:top w:val="single" w:sz="17" w:space="0" w:color="1F497D"/>
              <w:left w:val="single" w:sz="17" w:space="0" w:color="1F497D"/>
              <w:bottom w:val="single" w:sz="17" w:space="0" w:color="1F497D"/>
              <w:right w:val="single" w:sz="17" w:space="0" w:color="1F497D"/>
            </w:tcBorders>
          </w:tcPr>
          <w:p w14:paraId="77014CB0" w14:textId="77777777" w:rsidR="00CC3101" w:rsidRPr="0031032E" w:rsidRDefault="00CC3101" w:rsidP="00CC3101">
            <w:pPr>
              <w:rPr>
                <w:sz w:val="24"/>
                <w:szCs w:val="24"/>
              </w:rPr>
            </w:pPr>
            <w:r w:rsidRPr="0031032E">
              <w:rPr>
                <w:sz w:val="24"/>
                <w:szCs w:val="24"/>
              </w:rPr>
              <w:t xml:space="preserve">Class 4.  </w:t>
            </w:r>
          </w:p>
          <w:p w14:paraId="6517F06F" w14:textId="77777777" w:rsidR="00CC3101" w:rsidRPr="0031032E" w:rsidRDefault="00CC3101">
            <w:pPr>
              <w:rPr>
                <w:sz w:val="24"/>
                <w:szCs w:val="24"/>
              </w:rPr>
            </w:pPr>
          </w:p>
        </w:tc>
        <w:tc>
          <w:tcPr>
            <w:tcW w:w="4265" w:type="dxa"/>
            <w:tcBorders>
              <w:top w:val="single" w:sz="17" w:space="0" w:color="1F497D"/>
              <w:left w:val="single" w:sz="17" w:space="0" w:color="1F497D"/>
              <w:bottom w:val="single" w:sz="17" w:space="0" w:color="1F497D"/>
              <w:right w:val="single" w:sz="17" w:space="0" w:color="1F497D"/>
            </w:tcBorders>
          </w:tcPr>
          <w:p w14:paraId="626FCF27" w14:textId="0F89C049" w:rsidR="00CC3101" w:rsidRDefault="00CC3101" w:rsidP="00CC3101">
            <w:pPr>
              <w:spacing w:line="480" w:lineRule="auto"/>
              <w:rPr>
                <w:b/>
                <w:sz w:val="24"/>
                <w:szCs w:val="24"/>
              </w:rPr>
            </w:pPr>
            <w:r>
              <w:rPr>
                <w:b/>
                <w:sz w:val="24"/>
                <w:szCs w:val="24"/>
              </w:rPr>
              <w:t>Novice 28 (2008)</w:t>
            </w:r>
          </w:p>
        </w:tc>
        <w:tc>
          <w:tcPr>
            <w:tcW w:w="2470" w:type="dxa"/>
            <w:tcBorders>
              <w:top w:val="single" w:sz="17" w:space="0" w:color="1F497D"/>
              <w:left w:val="single" w:sz="17" w:space="0" w:color="1F497D"/>
              <w:bottom w:val="single" w:sz="17" w:space="0" w:color="1F497D"/>
              <w:right w:val="single" w:sz="17" w:space="0" w:color="1F497D"/>
            </w:tcBorders>
          </w:tcPr>
          <w:p w14:paraId="766AFC88" w14:textId="1A08A025" w:rsidR="00CC3101" w:rsidRPr="0031032E" w:rsidRDefault="00CC3101">
            <w:pPr>
              <w:rPr>
                <w:sz w:val="24"/>
                <w:szCs w:val="24"/>
              </w:rPr>
            </w:pPr>
            <w:r w:rsidRPr="0031032E">
              <w:rPr>
                <w:sz w:val="24"/>
                <w:szCs w:val="24"/>
              </w:rPr>
              <w:t xml:space="preserve">£10  </w:t>
            </w:r>
          </w:p>
        </w:tc>
      </w:tr>
      <w:tr w:rsidR="00912E74" w:rsidRPr="0031032E" w14:paraId="0448D660" w14:textId="77777777" w:rsidTr="00967F5C">
        <w:trPr>
          <w:trHeight w:val="525"/>
        </w:trPr>
        <w:tc>
          <w:tcPr>
            <w:tcW w:w="2507" w:type="dxa"/>
            <w:tcBorders>
              <w:top w:val="single" w:sz="17" w:space="0" w:color="1F497D"/>
              <w:left w:val="single" w:sz="17" w:space="0" w:color="1F497D"/>
              <w:bottom w:val="single" w:sz="17" w:space="0" w:color="1F497D"/>
              <w:right w:val="single" w:sz="17" w:space="0" w:color="1F497D"/>
            </w:tcBorders>
          </w:tcPr>
          <w:p w14:paraId="2D421260" w14:textId="2BA713B7" w:rsidR="00912E74" w:rsidRPr="0031032E" w:rsidRDefault="00912E74" w:rsidP="00CC3101">
            <w:pPr>
              <w:rPr>
                <w:sz w:val="24"/>
                <w:szCs w:val="24"/>
              </w:rPr>
            </w:pPr>
            <w:r>
              <w:rPr>
                <w:sz w:val="24"/>
                <w:szCs w:val="24"/>
              </w:rPr>
              <w:t>Class 5.</w:t>
            </w:r>
          </w:p>
        </w:tc>
        <w:tc>
          <w:tcPr>
            <w:tcW w:w="4265" w:type="dxa"/>
            <w:tcBorders>
              <w:top w:val="single" w:sz="17" w:space="0" w:color="1F497D"/>
              <w:left w:val="single" w:sz="17" w:space="0" w:color="1F497D"/>
              <w:bottom w:val="single" w:sz="17" w:space="0" w:color="1F497D"/>
              <w:right w:val="single" w:sz="17" w:space="0" w:color="1F497D"/>
            </w:tcBorders>
          </w:tcPr>
          <w:p w14:paraId="5AC7AC1D" w14:textId="65C050B2" w:rsidR="00912E74" w:rsidRDefault="00912E74" w:rsidP="00CC3101">
            <w:pPr>
              <w:spacing w:line="480" w:lineRule="auto"/>
              <w:rPr>
                <w:b/>
                <w:sz w:val="24"/>
                <w:szCs w:val="24"/>
              </w:rPr>
            </w:pPr>
            <w:r>
              <w:rPr>
                <w:b/>
                <w:sz w:val="24"/>
                <w:szCs w:val="24"/>
              </w:rPr>
              <w:t>BE 100 Dressage test 106 (2012)</w:t>
            </w:r>
          </w:p>
        </w:tc>
        <w:tc>
          <w:tcPr>
            <w:tcW w:w="2470" w:type="dxa"/>
            <w:tcBorders>
              <w:top w:val="single" w:sz="17" w:space="0" w:color="1F497D"/>
              <w:left w:val="single" w:sz="17" w:space="0" w:color="1F497D"/>
              <w:bottom w:val="single" w:sz="17" w:space="0" w:color="1F497D"/>
              <w:right w:val="single" w:sz="17" w:space="0" w:color="1F497D"/>
            </w:tcBorders>
          </w:tcPr>
          <w:p w14:paraId="3922BA10" w14:textId="3A2C9F09" w:rsidR="00912E74" w:rsidRPr="0031032E" w:rsidRDefault="00912E74">
            <w:pPr>
              <w:rPr>
                <w:sz w:val="24"/>
                <w:szCs w:val="24"/>
              </w:rPr>
            </w:pPr>
            <w:r>
              <w:rPr>
                <w:sz w:val="24"/>
                <w:szCs w:val="24"/>
              </w:rPr>
              <w:t>£10</w:t>
            </w:r>
          </w:p>
        </w:tc>
      </w:tr>
      <w:tr w:rsidR="00816FD6" w:rsidRPr="0031032E" w14:paraId="3F8E5D63" w14:textId="77777777" w:rsidTr="00967F5C">
        <w:trPr>
          <w:trHeight w:val="525"/>
        </w:trPr>
        <w:tc>
          <w:tcPr>
            <w:tcW w:w="2507" w:type="dxa"/>
            <w:tcBorders>
              <w:top w:val="single" w:sz="17" w:space="0" w:color="1F497D"/>
              <w:left w:val="single" w:sz="17" w:space="0" w:color="1F497D"/>
              <w:bottom w:val="single" w:sz="17" w:space="0" w:color="1F497D"/>
              <w:right w:val="single" w:sz="17" w:space="0" w:color="1F497D"/>
            </w:tcBorders>
          </w:tcPr>
          <w:p w14:paraId="7DC34DED" w14:textId="46F0079B" w:rsidR="00816FD6" w:rsidRPr="0031032E" w:rsidRDefault="00581F6A">
            <w:pPr>
              <w:rPr>
                <w:sz w:val="24"/>
                <w:szCs w:val="24"/>
              </w:rPr>
            </w:pPr>
            <w:r w:rsidRPr="0031032E">
              <w:rPr>
                <w:sz w:val="24"/>
                <w:szCs w:val="24"/>
              </w:rPr>
              <w:t xml:space="preserve">Class </w:t>
            </w:r>
            <w:r w:rsidR="00912E74">
              <w:rPr>
                <w:sz w:val="24"/>
                <w:szCs w:val="24"/>
              </w:rPr>
              <w:t>6</w:t>
            </w:r>
            <w:r w:rsidRPr="0031032E">
              <w:rPr>
                <w:sz w:val="24"/>
                <w:szCs w:val="24"/>
              </w:rPr>
              <w:t xml:space="preserve">.  </w:t>
            </w:r>
          </w:p>
          <w:p w14:paraId="48917A14" w14:textId="77777777" w:rsidR="00816FD6" w:rsidRPr="0031032E" w:rsidRDefault="00816FD6">
            <w:pPr>
              <w:rPr>
                <w:sz w:val="24"/>
                <w:szCs w:val="24"/>
              </w:rPr>
            </w:pPr>
          </w:p>
        </w:tc>
        <w:tc>
          <w:tcPr>
            <w:tcW w:w="4265" w:type="dxa"/>
            <w:tcBorders>
              <w:top w:val="single" w:sz="17" w:space="0" w:color="1F497D"/>
              <w:left w:val="single" w:sz="17" w:space="0" w:color="1F497D"/>
              <w:bottom w:val="single" w:sz="17" w:space="0" w:color="1F497D"/>
              <w:right w:val="single" w:sz="17" w:space="0" w:color="1F497D"/>
            </w:tcBorders>
          </w:tcPr>
          <w:p w14:paraId="10052A35" w14:textId="77274FDB" w:rsidR="00816FD6" w:rsidRPr="0031032E" w:rsidRDefault="00CA459A">
            <w:pPr>
              <w:rPr>
                <w:sz w:val="24"/>
                <w:szCs w:val="24"/>
              </w:rPr>
            </w:pPr>
            <w:r>
              <w:rPr>
                <w:b/>
                <w:sz w:val="24"/>
                <w:szCs w:val="24"/>
              </w:rPr>
              <w:t xml:space="preserve">Pick your own, choose from </w:t>
            </w:r>
            <w:r w:rsidR="00967F5C" w:rsidRPr="0031032E">
              <w:rPr>
                <w:b/>
                <w:sz w:val="24"/>
                <w:szCs w:val="24"/>
              </w:rPr>
              <w:t>Elementary 4</w:t>
            </w:r>
            <w:r>
              <w:rPr>
                <w:b/>
                <w:sz w:val="24"/>
                <w:szCs w:val="24"/>
              </w:rPr>
              <w:t>2</w:t>
            </w:r>
            <w:r w:rsidR="00581F6A" w:rsidRPr="0031032E">
              <w:rPr>
                <w:sz w:val="24"/>
                <w:szCs w:val="24"/>
              </w:rPr>
              <w:t xml:space="preserve"> </w:t>
            </w:r>
            <w:r w:rsidR="00967F5C" w:rsidRPr="0031032E">
              <w:rPr>
                <w:b/>
                <w:sz w:val="24"/>
                <w:szCs w:val="24"/>
              </w:rPr>
              <w:t>(200</w:t>
            </w:r>
            <w:r w:rsidR="00E145D8">
              <w:rPr>
                <w:b/>
                <w:sz w:val="24"/>
                <w:szCs w:val="24"/>
              </w:rPr>
              <w:t>8</w:t>
            </w:r>
            <w:r w:rsidR="00967F5C" w:rsidRPr="0031032E">
              <w:rPr>
                <w:b/>
                <w:sz w:val="24"/>
                <w:szCs w:val="24"/>
              </w:rPr>
              <w:t>)</w:t>
            </w:r>
            <w:r>
              <w:rPr>
                <w:b/>
                <w:sz w:val="24"/>
                <w:szCs w:val="24"/>
              </w:rPr>
              <w:t xml:space="preserve"> or Medium 63 (2002)</w:t>
            </w:r>
          </w:p>
        </w:tc>
        <w:tc>
          <w:tcPr>
            <w:tcW w:w="2470" w:type="dxa"/>
            <w:tcBorders>
              <w:top w:val="single" w:sz="17" w:space="0" w:color="1F497D"/>
              <w:left w:val="single" w:sz="17" w:space="0" w:color="1F497D"/>
              <w:bottom w:val="single" w:sz="17" w:space="0" w:color="1F497D"/>
              <w:right w:val="single" w:sz="17" w:space="0" w:color="1F497D"/>
            </w:tcBorders>
          </w:tcPr>
          <w:p w14:paraId="3130FE09" w14:textId="77777777" w:rsidR="00816FD6" w:rsidRPr="0031032E" w:rsidRDefault="00581F6A" w:rsidP="00967F5C">
            <w:pPr>
              <w:rPr>
                <w:sz w:val="24"/>
                <w:szCs w:val="24"/>
              </w:rPr>
            </w:pPr>
            <w:r w:rsidRPr="0031032E">
              <w:rPr>
                <w:sz w:val="24"/>
                <w:szCs w:val="24"/>
              </w:rPr>
              <w:t>£</w:t>
            </w:r>
            <w:r w:rsidR="00967F5C" w:rsidRPr="0031032E">
              <w:rPr>
                <w:sz w:val="24"/>
                <w:szCs w:val="24"/>
              </w:rPr>
              <w:t>10</w:t>
            </w:r>
            <w:r w:rsidRPr="0031032E">
              <w:rPr>
                <w:sz w:val="24"/>
                <w:szCs w:val="24"/>
              </w:rPr>
              <w:t xml:space="preserve"> </w:t>
            </w:r>
          </w:p>
        </w:tc>
      </w:tr>
    </w:tbl>
    <w:p w14:paraId="53A168B2" w14:textId="77777777" w:rsidR="00816FD6" w:rsidRDefault="00581F6A">
      <w:pPr>
        <w:spacing w:after="16"/>
        <w:rPr>
          <w:b/>
          <w:sz w:val="20"/>
        </w:rPr>
      </w:pPr>
      <w:r>
        <w:rPr>
          <w:b/>
          <w:sz w:val="20"/>
        </w:rPr>
        <w:t xml:space="preserve"> </w:t>
      </w:r>
    </w:p>
    <w:p w14:paraId="723A444F" w14:textId="77777777" w:rsidR="00610FD4" w:rsidRDefault="00610FD4">
      <w:pPr>
        <w:spacing w:after="18"/>
        <w:ind w:left="-5" w:hanging="10"/>
        <w:rPr>
          <w:b/>
          <w:sz w:val="20"/>
        </w:rPr>
      </w:pPr>
    </w:p>
    <w:p w14:paraId="405B8E20" w14:textId="77777777" w:rsidR="00816FD6" w:rsidRDefault="00581F6A">
      <w:pPr>
        <w:spacing w:after="18"/>
        <w:ind w:left="-5" w:hanging="10"/>
        <w:rPr>
          <w:b/>
          <w:sz w:val="24"/>
        </w:rPr>
      </w:pPr>
      <w:r w:rsidRPr="00610FD4">
        <w:rPr>
          <w:b/>
          <w:sz w:val="24"/>
        </w:rPr>
        <w:t xml:space="preserve">Entries: </w:t>
      </w:r>
    </w:p>
    <w:p w14:paraId="13682C2F" w14:textId="77777777" w:rsidR="00967F5C" w:rsidRDefault="00967F5C">
      <w:pPr>
        <w:spacing w:after="18"/>
        <w:ind w:left="-5" w:hanging="10"/>
        <w:rPr>
          <w:sz w:val="24"/>
        </w:rPr>
      </w:pPr>
      <w:r>
        <w:rPr>
          <w:sz w:val="24"/>
        </w:rPr>
        <w:t>Please send entries to:</w:t>
      </w:r>
    </w:p>
    <w:p w14:paraId="1E73B04A" w14:textId="77777777" w:rsidR="00967F5C" w:rsidRDefault="0031032E">
      <w:pPr>
        <w:spacing w:after="18"/>
        <w:ind w:left="-5" w:hanging="10"/>
        <w:rPr>
          <w:sz w:val="24"/>
        </w:rPr>
      </w:pPr>
      <w:r>
        <w:rPr>
          <w:sz w:val="24"/>
        </w:rPr>
        <w:t xml:space="preserve">Louise </w:t>
      </w:r>
      <w:proofErr w:type="spellStart"/>
      <w:r>
        <w:rPr>
          <w:sz w:val="24"/>
        </w:rPr>
        <w:t>Killey</w:t>
      </w:r>
      <w:proofErr w:type="spellEnd"/>
      <w:r>
        <w:rPr>
          <w:sz w:val="24"/>
        </w:rPr>
        <w:t xml:space="preserve">: </w:t>
      </w:r>
      <w:hyperlink r:id="rId7" w:history="1">
        <w:r w:rsidRPr="008B25E9">
          <w:rPr>
            <w:rStyle w:val="Hyperlink"/>
            <w:sz w:val="24"/>
          </w:rPr>
          <w:t>louisekilley@hotmail.com</w:t>
        </w:r>
      </w:hyperlink>
      <w:r>
        <w:rPr>
          <w:sz w:val="24"/>
        </w:rPr>
        <w:t xml:space="preserve"> with the following information</w:t>
      </w:r>
    </w:p>
    <w:p w14:paraId="573EB69C" w14:textId="77777777" w:rsidR="0031032E" w:rsidRDefault="0031032E">
      <w:pPr>
        <w:spacing w:after="18"/>
        <w:ind w:left="-5" w:hanging="10"/>
        <w:rPr>
          <w:sz w:val="24"/>
        </w:rPr>
      </w:pPr>
    </w:p>
    <w:tbl>
      <w:tblPr>
        <w:tblStyle w:val="TableGrid0"/>
        <w:tblW w:w="0" w:type="auto"/>
        <w:tblInd w:w="-5" w:type="dxa"/>
        <w:tblLook w:val="04A0" w:firstRow="1" w:lastRow="0" w:firstColumn="1" w:lastColumn="0" w:noHBand="0" w:noVBand="1"/>
      </w:tblPr>
      <w:tblGrid>
        <w:gridCol w:w="1432"/>
        <w:gridCol w:w="1932"/>
        <w:gridCol w:w="2191"/>
        <w:gridCol w:w="1961"/>
      </w:tblGrid>
      <w:tr w:rsidR="00B15AA7" w14:paraId="1CA9474A" w14:textId="77777777" w:rsidTr="00B15AA7">
        <w:tc>
          <w:tcPr>
            <w:tcW w:w="1432" w:type="dxa"/>
          </w:tcPr>
          <w:p w14:paraId="1BF07390" w14:textId="77777777" w:rsidR="00B15AA7" w:rsidRDefault="00B15AA7">
            <w:pPr>
              <w:spacing w:after="18"/>
              <w:rPr>
                <w:sz w:val="24"/>
              </w:rPr>
            </w:pPr>
            <w:r>
              <w:rPr>
                <w:sz w:val="24"/>
              </w:rPr>
              <w:t>Class</w:t>
            </w:r>
          </w:p>
        </w:tc>
        <w:tc>
          <w:tcPr>
            <w:tcW w:w="1932" w:type="dxa"/>
          </w:tcPr>
          <w:p w14:paraId="728E1C93" w14:textId="77777777" w:rsidR="00B15AA7" w:rsidRDefault="00B15AA7">
            <w:pPr>
              <w:spacing w:after="18"/>
              <w:rPr>
                <w:sz w:val="24"/>
              </w:rPr>
            </w:pPr>
            <w:r>
              <w:rPr>
                <w:sz w:val="24"/>
              </w:rPr>
              <w:t>Name of Rider</w:t>
            </w:r>
          </w:p>
        </w:tc>
        <w:tc>
          <w:tcPr>
            <w:tcW w:w="2191" w:type="dxa"/>
          </w:tcPr>
          <w:p w14:paraId="50EB1542" w14:textId="77777777" w:rsidR="00B15AA7" w:rsidRDefault="00B15AA7">
            <w:pPr>
              <w:spacing w:after="18"/>
              <w:rPr>
                <w:sz w:val="24"/>
              </w:rPr>
            </w:pPr>
            <w:r>
              <w:rPr>
                <w:sz w:val="24"/>
              </w:rPr>
              <w:t>Name of Horse</w:t>
            </w:r>
          </w:p>
        </w:tc>
        <w:tc>
          <w:tcPr>
            <w:tcW w:w="1961" w:type="dxa"/>
          </w:tcPr>
          <w:p w14:paraId="15DEBA99" w14:textId="77777777" w:rsidR="00B15AA7" w:rsidRDefault="00B15AA7">
            <w:pPr>
              <w:spacing w:after="18"/>
              <w:rPr>
                <w:sz w:val="24"/>
              </w:rPr>
            </w:pPr>
            <w:r>
              <w:rPr>
                <w:sz w:val="24"/>
              </w:rPr>
              <w:t>Contact number</w:t>
            </w:r>
          </w:p>
        </w:tc>
      </w:tr>
    </w:tbl>
    <w:p w14:paraId="2520B534" w14:textId="77777777" w:rsidR="0031032E" w:rsidRDefault="0031032E">
      <w:pPr>
        <w:spacing w:after="18"/>
        <w:ind w:left="-5" w:hanging="10"/>
        <w:rPr>
          <w:sz w:val="24"/>
        </w:rPr>
      </w:pPr>
    </w:p>
    <w:p w14:paraId="23B4A5DF" w14:textId="77777777" w:rsidR="00A879FB" w:rsidRDefault="00A879FB">
      <w:pPr>
        <w:spacing w:after="18"/>
        <w:ind w:left="-5" w:hanging="10"/>
        <w:rPr>
          <w:sz w:val="24"/>
        </w:rPr>
      </w:pPr>
    </w:p>
    <w:p w14:paraId="72D46521" w14:textId="783EFE74" w:rsidR="0031032E" w:rsidRDefault="0031032E">
      <w:pPr>
        <w:spacing w:after="18"/>
        <w:ind w:left="-5" w:hanging="10"/>
        <w:rPr>
          <w:sz w:val="24"/>
        </w:rPr>
      </w:pPr>
      <w:r w:rsidRPr="0031032E">
        <w:rPr>
          <w:sz w:val="24"/>
        </w:rPr>
        <w:t>Payments accepted via BACS</w:t>
      </w:r>
    </w:p>
    <w:p w14:paraId="593889A4" w14:textId="77777777" w:rsidR="0031032E" w:rsidRDefault="0031032E">
      <w:pPr>
        <w:spacing w:after="18"/>
        <w:ind w:left="-5" w:hanging="10"/>
        <w:rPr>
          <w:sz w:val="24"/>
        </w:rPr>
      </w:pPr>
      <w:r w:rsidRPr="0031032E">
        <w:rPr>
          <w:sz w:val="24"/>
        </w:rPr>
        <w:t xml:space="preserve">Ludlow and District Riding Club, </w:t>
      </w:r>
    </w:p>
    <w:p w14:paraId="69052CB8" w14:textId="2EE21469" w:rsidR="0031032E" w:rsidRPr="0031032E" w:rsidRDefault="0031032E">
      <w:pPr>
        <w:spacing w:after="18"/>
        <w:ind w:left="-5" w:hanging="10"/>
        <w:rPr>
          <w:b/>
          <w:sz w:val="24"/>
        </w:rPr>
      </w:pPr>
      <w:r w:rsidRPr="0031032E">
        <w:rPr>
          <w:sz w:val="24"/>
        </w:rPr>
        <w:t xml:space="preserve">Sort code: 30-96-26, Account: 42433360, Reference: </w:t>
      </w:r>
      <w:r w:rsidRPr="0031032E">
        <w:rPr>
          <w:b/>
          <w:sz w:val="24"/>
        </w:rPr>
        <w:t>UnaffDr</w:t>
      </w:r>
      <w:r w:rsidR="00B15AA7">
        <w:rPr>
          <w:b/>
          <w:sz w:val="24"/>
        </w:rPr>
        <w:t>24/4</w:t>
      </w:r>
      <w:r w:rsidRPr="0031032E">
        <w:rPr>
          <w:b/>
          <w:sz w:val="24"/>
        </w:rPr>
        <w:t>/2</w:t>
      </w:r>
      <w:r w:rsidR="00B15AA7">
        <w:rPr>
          <w:b/>
          <w:sz w:val="24"/>
        </w:rPr>
        <w:t>1</w:t>
      </w:r>
    </w:p>
    <w:p w14:paraId="06918E60" w14:textId="77777777" w:rsidR="0031032E" w:rsidRDefault="0031032E">
      <w:pPr>
        <w:spacing w:after="18"/>
        <w:ind w:left="-5" w:hanging="10"/>
        <w:rPr>
          <w:b/>
        </w:rPr>
      </w:pPr>
    </w:p>
    <w:p w14:paraId="190FB233" w14:textId="77777777" w:rsidR="0031032E" w:rsidRPr="0031032E" w:rsidRDefault="0031032E">
      <w:pPr>
        <w:spacing w:after="18"/>
        <w:ind w:left="-5" w:hanging="10"/>
        <w:rPr>
          <w:b/>
          <w:sz w:val="24"/>
        </w:rPr>
      </w:pPr>
      <w:r w:rsidRPr="0031032E">
        <w:rPr>
          <w:b/>
          <w:sz w:val="24"/>
        </w:rPr>
        <w:t>Entries close:</w:t>
      </w:r>
    </w:p>
    <w:p w14:paraId="0A340049" w14:textId="4203C683" w:rsidR="0031032E" w:rsidRDefault="00B15AA7">
      <w:pPr>
        <w:spacing w:after="18"/>
        <w:ind w:left="-5" w:hanging="10"/>
        <w:rPr>
          <w:b/>
          <w:sz w:val="28"/>
        </w:rPr>
      </w:pPr>
      <w:r>
        <w:rPr>
          <w:b/>
          <w:sz w:val="28"/>
        </w:rPr>
        <w:t>Monday 19</w:t>
      </w:r>
      <w:r w:rsidR="00CA459A">
        <w:rPr>
          <w:b/>
          <w:sz w:val="28"/>
        </w:rPr>
        <w:t>th</w:t>
      </w:r>
      <w:r w:rsidR="0028616B">
        <w:rPr>
          <w:b/>
          <w:sz w:val="28"/>
        </w:rPr>
        <w:t xml:space="preserve"> </w:t>
      </w:r>
      <w:r>
        <w:rPr>
          <w:b/>
          <w:sz w:val="28"/>
        </w:rPr>
        <w:t>April</w:t>
      </w:r>
      <w:r w:rsidR="0031032E" w:rsidRPr="0031032E">
        <w:rPr>
          <w:b/>
          <w:sz w:val="28"/>
        </w:rPr>
        <w:t xml:space="preserve"> 202</w:t>
      </w:r>
      <w:r>
        <w:rPr>
          <w:b/>
          <w:sz w:val="28"/>
        </w:rPr>
        <w:t>1</w:t>
      </w:r>
    </w:p>
    <w:p w14:paraId="07FB9503" w14:textId="77777777" w:rsidR="0031032E" w:rsidRDefault="0031032E">
      <w:pPr>
        <w:spacing w:after="18"/>
        <w:ind w:left="-5" w:hanging="10"/>
        <w:rPr>
          <w:b/>
          <w:sz w:val="24"/>
        </w:rPr>
      </w:pPr>
      <w:r w:rsidRPr="0031032E">
        <w:rPr>
          <w:sz w:val="24"/>
        </w:rPr>
        <w:t>Times will be posted on LDRC website (</w:t>
      </w:r>
      <w:hyperlink r:id="rId8" w:history="1">
        <w:r w:rsidRPr="0031032E">
          <w:rPr>
            <w:rStyle w:val="Hyperlink"/>
            <w:sz w:val="24"/>
          </w:rPr>
          <w:t>www.ludlowanddistrictridingclub.co.uk</w:t>
        </w:r>
      </w:hyperlink>
      <w:r w:rsidRPr="0031032E">
        <w:rPr>
          <w:sz w:val="24"/>
        </w:rPr>
        <w:t>) and FB on</w:t>
      </w:r>
      <w:r w:rsidRPr="0031032E">
        <w:rPr>
          <w:b/>
          <w:sz w:val="24"/>
        </w:rPr>
        <w:t xml:space="preserve"> </w:t>
      </w:r>
    </w:p>
    <w:p w14:paraId="5990592C" w14:textId="6A1AA16D" w:rsidR="0031032E" w:rsidRPr="0031032E" w:rsidRDefault="0028616B">
      <w:pPr>
        <w:spacing w:after="18"/>
        <w:ind w:left="-5" w:hanging="10"/>
        <w:rPr>
          <w:sz w:val="28"/>
        </w:rPr>
      </w:pPr>
      <w:r>
        <w:rPr>
          <w:b/>
          <w:sz w:val="24"/>
        </w:rPr>
        <w:t>Wednesday 2</w:t>
      </w:r>
      <w:r w:rsidR="00B15AA7">
        <w:rPr>
          <w:b/>
          <w:sz w:val="24"/>
        </w:rPr>
        <w:t>1</w:t>
      </w:r>
      <w:r w:rsidR="00B15AA7" w:rsidRPr="00B15AA7">
        <w:rPr>
          <w:b/>
          <w:sz w:val="24"/>
          <w:vertAlign w:val="superscript"/>
        </w:rPr>
        <w:t>st</w:t>
      </w:r>
      <w:r w:rsidR="00B15AA7">
        <w:rPr>
          <w:b/>
          <w:sz w:val="24"/>
        </w:rPr>
        <w:t xml:space="preserve"> April 2021 </w:t>
      </w:r>
    </w:p>
    <w:p w14:paraId="11B9D8F6" w14:textId="77777777" w:rsidR="00816FD6" w:rsidRDefault="00816FD6">
      <w:pPr>
        <w:spacing w:after="0"/>
      </w:pPr>
    </w:p>
    <w:p w14:paraId="342FC6CB" w14:textId="77777777" w:rsidR="002046A8" w:rsidRDefault="00610FD4" w:rsidP="002046A8">
      <w:pPr>
        <w:spacing w:after="0"/>
      </w:pPr>
      <w:r w:rsidRPr="002046A8">
        <w:t>B</w:t>
      </w:r>
      <w:r w:rsidR="002046A8">
        <w:t>ridle/Saddle cloth numbers to be worn on both sides of the horse</w:t>
      </w:r>
    </w:p>
    <w:p w14:paraId="27EA1D42" w14:textId="77777777" w:rsidR="00816FD6" w:rsidRDefault="00816FD6" w:rsidP="00AC76F4">
      <w:pPr>
        <w:spacing w:after="0"/>
      </w:pPr>
    </w:p>
    <w:p w14:paraId="5B7139B4" w14:textId="12458D0E" w:rsidR="00816FD6" w:rsidRDefault="002046A8">
      <w:pPr>
        <w:spacing w:after="4" w:line="249" w:lineRule="auto"/>
        <w:ind w:left="10" w:hanging="10"/>
        <w:rPr>
          <w:sz w:val="24"/>
          <w:szCs w:val="24"/>
        </w:rPr>
      </w:pPr>
      <w:r w:rsidRPr="00A20D4D">
        <w:rPr>
          <w:sz w:val="24"/>
          <w:szCs w:val="24"/>
        </w:rPr>
        <w:t>This event is being run under current BRC rules</w:t>
      </w:r>
      <w:r w:rsidR="00B15AA7">
        <w:rPr>
          <w:sz w:val="24"/>
          <w:szCs w:val="24"/>
        </w:rPr>
        <w:t xml:space="preserve">.  It is open to everyone but will comply </w:t>
      </w:r>
      <w:r w:rsidRPr="00A20D4D">
        <w:rPr>
          <w:sz w:val="24"/>
          <w:szCs w:val="24"/>
        </w:rPr>
        <w:t>with COVID-19 regulations.</w:t>
      </w:r>
    </w:p>
    <w:p w14:paraId="21BF883B" w14:textId="77777777" w:rsidR="00A20D4D" w:rsidRDefault="00A20D4D">
      <w:pPr>
        <w:spacing w:after="4" w:line="249" w:lineRule="auto"/>
        <w:ind w:left="10" w:hanging="10"/>
        <w:rPr>
          <w:sz w:val="24"/>
          <w:szCs w:val="24"/>
        </w:rPr>
      </w:pPr>
    </w:p>
    <w:p w14:paraId="4BDA111B" w14:textId="7CA0A7DB" w:rsidR="00A20D4D" w:rsidRDefault="00A20D4D">
      <w:pPr>
        <w:spacing w:after="4" w:line="249" w:lineRule="auto"/>
        <w:ind w:left="10" w:hanging="10"/>
        <w:rPr>
          <w:b/>
          <w:sz w:val="24"/>
          <w:szCs w:val="24"/>
        </w:rPr>
      </w:pPr>
      <w:r w:rsidRPr="00A20D4D">
        <w:rPr>
          <w:b/>
          <w:sz w:val="24"/>
          <w:szCs w:val="24"/>
        </w:rPr>
        <w:t xml:space="preserve">COVID-19 </w:t>
      </w:r>
      <w:r w:rsidR="004D36DF">
        <w:rPr>
          <w:b/>
          <w:sz w:val="24"/>
          <w:szCs w:val="24"/>
        </w:rPr>
        <w:t xml:space="preserve">- </w:t>
      </w:r>
      <w:r w:rsidR="004D36DF" w:rsidRPr="004D36DF">
        <w:rPr>
          <w:b/>
          <w:bCs/>
          <w:sz w:val="24"/>
          <w:szCs w:val="24"/>
        </w:rPr>
        <w:t>You will be asked to leave if you do not comply with Covid-19 specific guidance</w:t>
      </w:r>
      <w:r>
        <w:rPr>
          <w:b/>
          <w:sz w:val="24"/>
          <w:szCs w:val="24"/>
        </w:rPr>
        <w:t>:</w:t>
      </w:r>
    </w:p>
    <w:p w14:paraId="409A4B83" w14:textId="77777777" w:rsidR="004D36DF" w:rsidRDefault="004D36DF">
      <w:pPr>
        <w:spacing w:after="4" w:line="249" w:lineRule="auto"/>
        <w:ind w:left="10" w:hanging="10"/>
        <w:rPr>
          <w:b/>
          <w:sz w:val="24"/>
          <w:szCs w:val="24"/>
        </w:rPr>
      </w:pPr>
    </w:p>
    <w:p w14:paraId="43F914B4" w14:textId="361DA672" w:rsidR="005D6701" w:rsidRPr="00A20D4D" w:rsidRDefault="005D6701">
      <w:pPr>
        <w:spacing w:after="4" w:line="249" w:lineRule="auto"/>
        <w:ind w:left="10" w:hanging="10"/>
        <w:rPr>
          <w:b/>
          <w:sz w:val="24"/>
          <w:szCs w:val="24"/>
        </w:rPr>
      </w:pPr>
      <w:r>
        <w:rPr>
          <w:b/>
          <w:sz w:val="24"/>
          <w:szCs w:val="24"/>
        </w:rPr>
        <w:t>DO NOT ATTEND IF YOU OR ANY OTHER MEMBER OF YOUR HOUSEHOLD HAS SYMPTOMS OF   COVID-19</w:t>
      </w:r>
    </w:p>
    <w:p w14:paraId="133E9E46" w14:textId="6358A1A3" w:rsidR="003D1918" w:rsidRDefault="00A20D4D">
      <w:pPr>
        <w:spacing w:after="4" w:line="249" w:lineRule="auto"/>
        <w:ind w:left="10" w:hanging="10"/>
        <w:rPr>
          <w:sz w:val="24"/>
          <w:szCs w:val="24"/>
        </w:rPr>
      </w:pPr>
      <w:r>
        <w:rPr>
          <w:sz w:val="24"/>
          <w:szCs w:val="24"/>
        </w:rPr>
        <w:t>Social distancing will be observed so please park where directed</w:t>
      </w:r>
      <w:r w:rsidR="003D1918">
        <w:rPr>
          <w:sz w:val="24"/>
          <w:szCs w:val="24"/>
        </w:rPr>
        <w:t xml:space="preserve">, please </w:t>
      </w:r>
      <w:proofErr w:type="gramStart"/>
      <w:r w:rsidR="005D6701">
        <w:rPr>
          <w:sz w:val="24"/>
          <w:szCs w:val="24"/>
        </w:rPr>
        <w:t>m</w:t>
      </w:r>
      <w:r w:rsidR="003D1918">
        <w:rPr>
          <w:sz w:val="24"/>
          <w:szCs w:val="24"/>
        </w:rPr>
        <w:t xml:space="preserve">aintain social distancing </w:t>
      </w:r>
      <w:r w:rsidR="00761969">
        <w:rPr>
          <w:sz w:val="24"/>
          <w:szCs w:val="24"/>
        </w:rPr>
        <w:t xml:space="preserve">protocols </w:t>
      </w:r>
      <w:r w:rsidR="003D1918">
        <w:rPr>
          <w:sz w:val="24"/>
          <w:szCs w:val="24"/>
        </w:rPr>
        <w:t>at all times</w:t>
      </w:r>
      <w:proofErr w:type="gramEnd"/>
      <w:r w:rsidR="00761969">
        <w:rPr>
          <w:sz w:val="24"/>
          <w:szCs w:val="24"/>
        </w:rPr>
        <w:t>,</w:t>
      </w:r>
      <w:r w:rsidR="005D6701">
        <w:rPr>
          <w:sz w:val="24"/>
          <w:szCs w:val="24"/>
        </w:rPr>
        <w:t xml:space="preserve"> including when riding</w:t>
      </w:r>
      <w:r w:rsidR="003D1918">
        <w:rPr>
          <w:sz w:val="24"/>
          <w:szCs w:val="24"/>
        </w:rPr>
        <w:t xml:space="preserve">. </w:t>
      </w:r>
    </w:p>
    <w:p w14:paraId="598EA428" w14:textId="1CC9FE85" w:rsidR="003D1918" w:rsidRDefault="004D36DF">
      <w:pPr>
        <w:spacing w:after="4" w:line="249" w:lineRule="auto"/>
        <w:ind w:left="10" w:hanging="10"/>
        <w:rPr>
          <w:sz w:val="24"/>
          <w:szCs w:val="24"/>
        </w:rPr>
      </w:pPr>
      <w:r>
        <w:rPr>
          <w:sz w:val="24"/>
          <w:szCs w:val="24"/>
        </w:rPr>
        <w:t>Please w</w:t>
      </w:r>
      <w:r w:rsidR="003D1918">
        <w:rPr>
          <w:sz w:val="24"/>
          <w:szCs w:val="24"/>
        </w:rPr>
        <w:t xml:space="preserve">ash hands or use hand sanitiser regularly. </w:t>
      </w:r>
    </w:p>
    <w:p w14:paraId="75796A13" w14:textId="37FEC99E" w:rsidR="005D6701" w:rsidRDefault="004D36DF">
      <w:pPr>
        <w:spacing w:after="4" w:line="249" w:lineRule="auto"/>
        <w:ind w:left="10" w:hanging="10"/>
        <w:rPr>
          <w:sz w:val="24"/>
          <w:szCs w:val="24"/>
        </w:rPr>
      </w:pPr>
      <w:r>
        <w:rPr>
          <w:sz w:val="24"/>
          <w:szCs w:val="24"/>
        </w:rPr>
        <w:t>Please d</w:t>
      </w:r>
      <w:r w:rsidR="003D1918">
        <w:rPr>
          <w:sz w:val="24"/>
          <w:szCs w:val="24"/>
        </w:rPr>
        <w:t>o not touch or handle other people’s equipment/tack</w:t>
      </w:r>
      <w:r w:rsidR="005D6701">
        <w:rPr>
          <w:sz w:val="24"/>
          <w:szCs w:val="24"/>
        </w:rPr>
        <w:t>.</w:t>
      </w:r>
    </w:p>
    <w:p w14:paraId="4B157393" w14:textId="3020D1BB" w:rsidR="005D6701" w:rsidRDefault="005D6701">
      <w:pPr>
        <w:spacing w:after="4" w:line="249" w:lineRule="auto"/>
        <w:ind w:left="10" w:hanging="10"/>
        <w:rPr>
          <w:sz w:val="24"/>
          <w:szCs w:val="24"/>
        </w:rPr>
      </w:pPr>
      <w:r>
        <w:rPr>
          <w:sz w:val="24"/>
          <w:szCs w:val="24"/>
        </w:rPr>
        <w:t xml:space="preserve">Helpers </w:t>
      </w:r>
      <w:r w:rsidR="004D36DF">
        <w:rPr>
          <w:sz w:val="24"/>
          <w:szCs w:val="24"/>
        </w:rPr>
        <w:t xml:space="preserve">are </w:t>
      </w:r>
      <w:r>
        <w:rPr>
          <w:sz w:val="24"/>
          <w:szCs w:val="24"/>
        </w:rPr>
        <w:t>limited to 1 helper/horse – please do not bring anyone else with you</w:t>
      </w:r>
    </w:p>
    <w:p w14:paraId="2DF9FCC1" w14:textId="58F0C682" w:rsidR="00A20D4D" w:rsidRDefault="005D6701">
      <w:pPr>
        <w:spacing w:after="4" w:line="249" w:lineRule="auto"/>
        <w:ind w:left="10" w:hanging="10"/>
        <w:rPr>
          <w:sz w:val="24"/>
          <w:szCs w:val="24"/>
        </w:rPr>
      </w:pPr>
      <w:r>
        <w:rPr>
          <w:sz w:val="24"/>
          <w:szCs w:val="24"/>
        </w:rPr>
        <w:t>Please do not linger once you have finished riding, sheets and rosettes can be posted to you</w:t>
      </w:r>
    </w:p>
    <w:p w14:paraId="0460C900" w14:textId="77777777" w:rsidR="004D36DF" w:rsidRDefault="004D36DF" w:rsidP="003D1918">
      <w:pPr>
        <w:spacing w:after="4" w:line="249" w:lineRule="auto"/>
        <w:ind w:left="10" w:hanging="10"/>
        <w:rPr>
          <w:sz w:val="24"/>
          <w:szCs w:val="24"/>
        </w:rPr>
      </w:pPr>
    </w:p>
    <w:p w14:paraId="60DE4601" w14:textId="2E4604AF" w:rsidR="00816FD6" w:rsidRDefault="004D36DF" w:rsidP="003D1918">
      <w:pPr>
        <w:spacing w:after="4" w:line="249" w:lineRule="auto"/>
        <w:ind w:left="10" w:hanging="10"/>
        <w:rPr>
          <w:sz w:val="20"/>
        </w:rPr>
      </w:pPr>
      <w:r>
        <w:rPr>
          <w:sz w:val="20"/>
        </w:rPr>
        <w:t>Additio</w:t>
      </w:r>
      <w:r w:rsidR="00A20D4D">
        <w:rPr>
          <w:sz w:val="20"/>
        </w:rPr>
        <w:t>nal Rules:</w:t>
      </w:r>
    </w:p>
    <w:p w14:paraId="4A308F3F" w14:textId="77777777" w:rsidR="00816FD6" w:rsidRPr="001558EF" w:rsidRDefault="009A2441">
      <w:pPr>
        <w:numPr>
          <w:ilvl w:val="0"/>
          <w:numId w:val="1"/>
        </w:numPr>
        <w:spacing w:after="29" w:line="249" w:lineRule="auto"/>
        <w:ind w:hanging="360"/>
        <w:rPr>
          <w:sz w:val="24"/>
        </w:rPr>
      </w:pPr>
      <w:r w:rsidRPr="001558EF">
        <w:rPr>
          <w:sz w:val="20"/>
        </w:rPr>
        <w:t>L</w:t>
      </w:r>
      <w:r w:rsidR="00581F6A" w:rsidRPr="001558EF">
        <w:rPr>
          <w:sz w:val="20"/>
        </w:rPr>
        <w:t xml:space="preserve">DRC will not tolerate any verbal or physical abuse of its members, competitors, spectators or animals and reserves the right to ask any person deemed to be behaving inappropriately to leave the showground. </w:t>
      </w:r>
    </w:p>
    <w:p w14:paraId="43F43988" w14:textId="77777777" w:rsidR="00816FD6" w:rsidRPr="001558EF" w:rsidRDefault="00581F6A">
      <w:pPr>
        <w:numPr>
          <w:ilvl w:val="0"/>
          <w:numId w:val="1"/>
        </w:numPr>
        <w:spacing w:after="29" w:line="249" w:lineRule="auto"/>
        <w:ind w:hanging="360"/>
        <w:rPr>
          <w:sz w:val="24"/>
        </w:rPr>
      </w:pPr>
      <w:r w:rsidRPr="001558EF">
        <w:rPr>
          <w:sz w:val="20"/>
        </w:rPr>
        <w:t>Any animal behaving in a manner which may pose a danger to other attendees may be asked to leave the ring / show ground – no re</w:t>
      </w:r>
      <w:r w:rsidR="00AC76F4">
        <w:rPr>
          <w:sz w:val="20"/>
        </w:rPr>
        <w:t>fund of entry fees will be made.</w:t>
      </w:r>
    </w:p>
    <w:p w14:paraId="0B4FE17D" w14:textId="77777777" w:rsidR="00816FD6" w:rsidRPr="001558EF" w:rsidRDefault="00581F6A">
      <w:pPr>
        <w:numPr>
          <w:ilvl w:val="0"/>
          <w:numId w:val="1"/>
        </w:numPr>
        <w:spacing w:after="4" w:line="249" w:lineRule="auto"/>
        <w:ind w:hanging="360"/>
        <w:rPr>
          <w:sz w:val="24"/>
        </w:rPr>
      </w:pPr>
      <w:r w:rsidRPr="001558EF">
        <w:rPr>
          <w:sz w:val="20"/>
        </w:rPr>
        <w:t xml:space="preserve">Stallions </w:t>
      </w:r>
      <w:proofErr w:type="gramStart"/>
      <w:r w:rsidRPr="001558EF">
        <w:rPr>
          <w:sz w:val="20"/>
        </w:rPr>
        <w:t>must displ</w:t>
      </w:r>
      <w:r w:rsidR="00AC76F4">
        <w:rPr>
          <w:sz w:val="20"/>
        </w:rPr>
        <w:t>ay a stallion disc at all times</w:t>
      </w:r>
      <w:proofErr w:type="gramEnd"/>
      <w:r w:rsidR="00AC76F4">
        <w:rPr>
          <w:sz w:val="20"/>
        </w:rPr>
        <w:t>.</w:t>
      </w:r>
    </w:p>
    <w:p w14:paraId="128A2C0A" w14:textId="77777777" w:rsidR="00816FD6" w:rsidRPr="001558EF" w:rsidRDefault="00581F6A">
      <w:pPr>
        <w:numPr>
          <w:ilvl w:val="0"/>
          <w:numId w:val="1"/>
        </w:numPr>
        <w:spacing w:after="4" w:line="249" w:lineRule="auto"/>
        <w:ind w:hanging="360"/>
        <w:rPr>
          <w:sz w:val="24"/>
        </w:rPr>
      </w:pPr>
      <w:r w:rsidRPr="001558EF">
        <w:rPr>
          <w:sz w:val="20"/>
        </w:rPr>
        <w:t>Horses or ponies must be at least 4 years of age to compete</w:t>
      </w:r>
      <w:r w:rsidR="00AC76F4">
        <w:rPr>
          <w:sz w:val="20"/>
        </w:rPr>
        <w:t>.</w:t>
      </w:r>
      <w:r w:rsidRPr="001558EF">
        <w:rPr>
          <w:sz w:val="20"/>
        </w:rPr>
        <w:t xml:space="preserve">   </w:t>
      </w:r>
    </w:p>
    <w:p w14:paraId="59C834E0" w14:textId="77777777" w:rsidR="00816FD6" w:rsidRPr="00B15AA7" w:rsidRDefault="00581F6A">
      <w:pPr>
        <w:numPr>
          <w:ilvl w:val="0"/>
          <w:numId w:val="1"/>
        </w:numPr>
        <w:spacing w:after="4" w:line="249" w:lineRule="auto"/>
        <w:ind w:hanging="360"/>
        <w:rPr>
          <w:b/>
          <w:bCs/>
          <w:sz w:val="24"/>
        </w:rPr>
      </w:pPr>
      <w:r w:rsidRPr="001558EF">
        <w:rPr>
          <w:sz w:val="20"/>
        </w:rPr>
        <w:t xml:space="preserve">Horses must not be unattended tied to the outside of vehicles. </w:t>
      </w:r>
      <w:r w:rsidRPr="00B15AA7">
        <w:rPr>
          <w:b/>
          <w:bCs/>
          <w:sz w:val="20"/>
        </w:rPr>
        <w:t xml:space="preserve">No </w:t>
      </w:r>
      <w:proofErr w:type="spellStart"/>
      <w:r w:rsidRPr="00B15AA7">
        <w:rPr>
          <w:b/>
          <w:bCs/>
          <w:sz w:val="20"/>
        </w:rPr>
        <w:t>haynets</w:t>
      </w:r>
      <w:proofErr w:type="spellEnd"/>
      <w:r w:rsidRPr="00B15AA7">
        <w:rPr>
          <w:b/>
          <w:bCs/>
          <w:sz w:val="20"/>
        </w:rPr>
        <w:t xml:space="preserve"> to be tied to the outside of vehicles</w:t>
      </w:r>
      <w:r w:rsidR="00AC76F4" w:rsidRPr="00B15AA7">
        <w:rPr>
          <w:b/>
          <w:bCs/>
          <w:sz w:val="20"/>
        </w:rPr>
        <w:t>.</w:t>
      </w:r>
      <w:r w:rsidRPr="00B15AA7">
        <w:rPr>
          <w:b/>
          <w:bCs/>
          <w:sz w:val="20"/>
        </w:rPr>
        <w:t xml:space="preserve"> </w:t>
      </w:r>
    </w:p>
    <w:p w14:paraId="70A16CE2" w14:textId="59B2E714" w:rsidR="00816FD6" w:rsidRPr="001558EF" w:rsidRDefault="00581F6A">
      <w:pPr>
        <w:numPr>
          <w:ilvl w:val="0"/>
          <w:numId w:val="1"/>
        </w:numPr>
        <w:spacing w:after="4" w:line="249" w:lineRule="auto"/>
        <w:ind w:hanging="360"/>
        <w:rPr>
          <w:sz w:val="24"/>
        </w:rPr>
      </w:pPr>
      <w:r w:rsidRPr="001558EF">
        <w:rPr>
          <w:sz w:val="20"/>
        </w:rPr>
        <w:t>All dogs must</w:t>
      </w:r>
      <w:r w:rsidR="005D6701">
        <w:rPr>
          <w:sz w:val="20"/>
        </w:rPr>
        <w:t xml:space="preserve"> remain in cars, lorries and trailers or be left at home.</w:t>
      </w:r>
    </w:p>
    <w:p w14:paraId="7BDB0F70" w14:textId="77777777" w:rsidR="00816FD6" w:rsidRPr="001558EF" w:rsidRDefault="00581F6A">
      <w:pPr>
        <w:numPr>
          <w:ilvl w:val="0"/>
          <w:numId w:val="1"/>
        </w:numPr>
        <w:spacing w:after="32" w:line="249" w:lineRule="auto"/>
        <w:ind w:hanging="360"/>
        <w:rPr>
          <w:sz w:val="24"/>
        </w:rPr>
      </w:pPr>
      <w:r w:rsidRPr="001558EF">
        <w:rPr>
          <w:sz w:val="20"/>
        </w:rPr>
        <w:t>Directions of an</w:t>
      </w:r>
      <w:r w:rsidR="009A2441" w:rsidRPr="001558EF">
        <w:rPr>
          <w:sz w:val="20"/>
        </w:rPr>
        <w:t>y steward or representative of L</w:t>
      </w:r>
      <w:r w:rsidRPr="001558EF">
        <w:rPr>
          <w:sz w:val="20"/>
        </w:rPr>
        <w:t xml:space="preserve">DRC must be followed, failure to do so may result in elimination and / or being asked to leave a class / the show ground. No refund of entry fees will be made.  </w:t>
      </w:r>
    </w:p>
    <w:p w14:paraId="1DEC26EA" w14:textId="77777777" w:rsidR="00816FD6" w:rsidRPr="001558EF" w:rsidRDefault="00581F6A">
      <w:pPr>
        <w:numPr>
          <w:ilvl w:val="0"/>
          <w:numId w:val="1"/>
        </w:numPr>
        <w:spacing w:after="29" w:line="249" w:lineRule="auto"/>
        <w:ind w:hanging="360"/>
        <w:rPr>
          <w:sz w:val="24"/>
        </w:rPr>
      </w:pPr>
      <w:r w:rsidRPr="001558EF">
        <w:rPr>
          <w:sz w:val="20"/>
        </w:rPr>
        <w:t xml:space="preserve">The judge’s decision and that of the BRC Official Steward is final. Any objections must be made in accordance with BRC rule G14l. </w:t>
      </w:r>
    </w:p>
    <w:p w14:paraId="079D8FCA" w14:textId="77777777" w:rsidR="00816FD6" w:rsidRPr="001558EF" w:rsidRDefault="00581F6A">
      <w:pPr>
        <w:numPr>
          <w:ilvl w:val="0"/>
          <w:numId w:val="1"/>
        </w:numPr>
        <w:spacing w:after="4" w:line="249" w:lineRule="auto"/>
        <w:ind w:hanging="360"/>
        <w:rPr>
          <w:sz w:val="24"/>
        </w:rPr>
      </w:pPr>
      <w:r w:rsidRPr="001558EF">
        <w:rPr>
          <w:sz w:val="20"/>
        </w:rPr>
        <w:t>[Human] First aid available – contact the secretary</w:t>
      </w:r>
      <w:r w:rsidR="00AC76F4">
        <w:rPr>
          <w:sz w:val="20"/>
        </w:rPr>
        <w:t>.</w:t>
      </w:r>
      <w:r w:rsidRPr="001558EF">
        <w:rPr>
          <w:sz w:val="20"/>
        </w:rPr>
        <w:t xml:space="preserve"> </w:t>
      </w:r>
    </w:p>
    <w:p w14:paraId="7FB6392B" w14:textId="6D5CCD2A" w:rsidR="00816FD6" w:rsidRDefault="009A2441" w:rsidP="004D36DF">
      <w:pPr>
        <w:numPr>
          <w:ilvl w:val="0"/>
          <w:numId w:val="1"/>
        </w:numPr>
        <w:spacing w:after="0" w:line="249" w:lineRule="auto"/>
        <w:ind w:left="-685" w:right="-374" w:hanging="360"/>
      </w:pPr>
      <w:r w:rsidRPr="004D36DF">
        <w:rPr>
          <w:sz w:val="20"/>
        </w:rPr>
        <w:t>L</w:t>
      </w:r>
      <w:r w:rsidR="00581F6A" w:rsidRPr="004D36DF">
        <w:rPr>
          <w:sz w:val="20"/>
        </w:rPr>
        <w:t>DRC, the BHS, BRC and the landowners, accept no responsibility for accident, injury, loss or damage to any horse, vehicles, riders, grooms, spectators etc</w:t>
      </w:r>
      <w:r w:rsidR="00AC76F4" w:rsidRPr="004D36DF">
        <w:rPr>
          <w:sz w:val="20"/>
        </w:rPr>
        <w:t>.</w:t>
      </w:r>
      <w:r w:rsidR="00581F6A" w:rsidRPr="004D36DF">
        <w:rPr>
          <w:sz w:val="20"/>
        </w:rPr>
        <w:t xml:space="preserve"> while in attendance at this event</w:t>
      </w:r>
      <w:r w:rsidR="00AC76F4" w:rsidRPr="004D36DF">
        <w:rPr>
          <w:sz w:val="20"/>
        </w:rPr>
        <w:t>.</w:t>
      </w:r>
      <w:r w:rsidR="00581F6A" w:rsidRPr="004D36DF">
        <w:rPr>
          <w:sz w:val="20"/>
        </w:rPr>
        <w:t xml:space="preserve"> </w:t>
      </w:r>
    </w:p>
    <w:sectPr w:rsidR="00816FD6">
      <w:pgSz w:w="11906" w:h="16838"/>
      <w:pgMar w:top="730" w:right="1012" w:bottom="16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D5030"/>
    <w:multiLevelType w:val="hybridMultilevel"/>
    <w:tmpl w:val="1F4C123E"/>
    <w:lvl w:ilvl="0" w:tplc="34AAA8BE">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6E263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64802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4649D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CA55C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6E88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6AA52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4479E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F2019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D6"/>
    <w:rsid w:val="00154383"/>
    <w:rsid w:val="001558EF"/>
    <w:rsid w:val="002046A8"/>
    <w:rsid w:val="00235045"/>
    <w:rsid w:val="00245DB6"/>
    <w:rsid w:val="00275223"/>
    <w:rsid w:val="002827CE"/>
    <w:rsid w:val="0028616B"/>
    <w:rsid w:val="0031032E"/>
    <w:rsid w:val="003D1918"/>
    <w:rsid w:val="003D59BF"/>
    <w:rsid w:val="003F0FAA"/>
    <w:rsid w:val="004B1AB8"/>
    <w:rsid w:val="004D36DF"/>
    <w:rsid w:val="00553BC6"/>
    <w:rsid w:val="00581F6A"/>
    <w:rsid w:val="005D6701"/>
    <w:rsid w:val="00610FD4"/>
    <w:rsid w:val="00693B26"/>
    <w:rsid w:val="00761969"/>
    <w:rsid w:val="008126FE"/>
    <w:rsid w:val="00816FD6"/>
    <w:rsid w:val="00912E74"/>
    <w:rsid w:val="00942167"/>
    <w:rsid w:val="00967F5C"/>
    <w:rsid w:val="009A2441"/>
    <w:rsid w:val="00A20D4D"/>
    <w:rsid w:val="00A879FB"/>
    <w:rsid w:val="00AC76F4"/>
    <w:rsid w:val="00B15AA7"/>
    <w:rsid w:val="00B857E9"/>
    <w:rsid w:val="00BD19AD"/>
    <w:rsid w:val="00CA459A"/>
    <w:rsid w:val="00CC3101"/>
    <w:rsid w:val="00DD3523"/>
    <w:rsid w:val="00E1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C728"/>
  <w15:docId w15:val="{93BBF486-7765-41BB-948E-339075B0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3181" w:right="3155" w:hanging="3181"/>
      <w:outlineLvl w:val="0"/>
    </w:pPr>
    <w:rPr>
      <w:rFonts w:ascii="Calibri" w:eastAsia="Calibri" w:hAnsi="Calibri" w:cs="Calibri"/>
      <w:color w:val="000000"/>
      <w:u w:val="single" w:color="000000"/>
      <w:shd w:val="clear" w:color="auto" w:fil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shd w:val="clear" w:color="auto" w:fill="00FF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558EF"/>
    <w:rPr>
      <w:color w:val="0563C1" w:themeColor="hyperlink"/>
      <w:u w:val="single"/>
    </w:rPr>
  </w:style>
  <w:style w:type="table" w:styleId="TableGrid0">
    <w:name w:val="Table Grid"/>
    <w:basedOn w:val="TableNormal"/>
    <w:uiPriority w:val="39"/>
    <w:rsid w:val="001543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D4D"/>
    <w:rPr>
      <w:sz w:val="16"/>
      <w:szCs w:val="16"/>
    </w:rPr>
  </w:style>
  <w:style w:type="paragraph" w:styleId="CommentText">
    <w:name w:val="annotation text"/>
    <w:basedOn w:val="Normal"/>
    <w:link w:val="CommentTextChar"/>
    <w:uiPriority w:val="99"/>
    <w:semiHidden/>
    <w:unhideWhenUsed/>
    <w:rsid w:val="00A20D4D"/>
    <w:pPr>
      <w:spacing w:line="240" w:lineRule="auto"/>
    </w:pPr>
    <w:rPr>
      <w:sz w:val="20"/>
      <w:szCs w:val="20"/>
    </w:rPr>
  </w:style>
  <w:style w:type="character" w:customStyle="1" w:styleId="CommentTextChar">
    <w:name w:val="Comment Text Char"/>
    <w:basedOn w:val="DefaultParagraphFont"/>
    <w:link w:val="CommentText"/>
    <w:uiPriority w:val="99"/>
    <w:semiHidden/>
    <w:rsid w:val="00A20D4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20D4D"/>
    <w:rPr>
      <w:b/>
      <w:bCs/>
    </w:rPr>
  </w:style>
  <w:style w:type="character" w:customStyle="1" w:styleId="CommentSubjectChar">
    <w:name w:val="Comment Subject Char"/>
    <w:basedOn w:val="CommentTextChar"/>
    <w:link w:val="CommentSubject"/>
    <w:uiPriority w:val="99"/>
    <w:semiHidden/>
    <w:rsid w:val="00A20D4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2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4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charliewebb</dc:creator>
  <cp:lastModifiedBy>Natalie.Canning</cp:lastModifiedBy>
  <cp:revision>2</cp:revision>
  <cp:lastPrinted>2019-05-31T18:55:00Z</cp:lastPrinted>
  <dcterms:created xsi:type="dcterms:W3CDTF">2021-03-10T11:06:00Z</dcterms:created>
  <dcterms:modified xsi:type="dcterms:W3CDTF">2021-03-10T11:06:00Z</dcterms:modified>
</cp:coreProperties>
</file>